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506C5C" w:rsidRDefault="000F0714" w:rsidP="000F0714">
      <w:pPr>
        <w:pStyle w:val="a7"/>
        <w:jc w:val="center"/>
      </w:pPr>
      <w:r w:rsidRPr="00506C5C">
        <w:t xml:space="preserve">Сводная ведомость результатов </w:t>
      </w:r>
      <w:r w:rsidR="004654AF" w:rsidRPr="00506C5C">
        <w:t xml:space="preserve">проведения </w:t>
      </w:r>
      <w:r w:rsidRPr="00506C5C">
        <w:t>специальной оценки условий труда</w:t>
      </w:r>
    </w:p>
    <w:p w:rsidR="00B3448B" w:rsidRPr="00506C5C" w:rsidRDefault="00B3448B" w:rsidP="00B3448B"/>
    <w:p w:rsidR="00B3448B" w:rsidRPr="00506C5C" w:rsidRDefault="00B3448B" w:rsidP="00B3448B">
      <w:r w:rsidRPr="00506C5C">
        <w:t>Наименование организации:</w:t>
      </w:r>
      <w:r w:rsidRPr="00506C5C">
        <w:rPr>
          <w:rStyle w:val="a9"/>
        </w:rPr>
        <w:t xml:space="preserve"> </w:t>
      </w:r>
      <w:fldSimple w:instr=" DOCVARIABLE ceh_info \* MERGEFORMAT ">
        <w:r w:rsidR="009418D8" w:rsidRPr="009418D8">
          <w:rPr>
            <w:rStyle w:val="a9"/>
          </w:rPr>
          <w:t>ОБЩЕСТВО С ОГРАНИЧЕННОЙ ОТВЕТСТВЕННОСТЬЮ "ТОРГОВЫЙ ДОМ ОРИОН"</w:t>
        </w:r>
      </w:fldSimple>
      <w:r w:rsidRPr="00506C5C">
        <w:rPr>
          <w:rStyle w:val="a9"/>
        </w:rPr>
        <w:t> </w:t>
      </w:r>
    </w:p>
    <w:p w:rsidR="00F06873" w:rsidRPr="00506C5C" w:rsidRDefault="00F06873" w:rsidP="004654AF">
      <w:pPr>
        <w:suppressAutoHyphens/>
        <w:jc w:val="right"/>
      </w:pPr>
      <w:r w:rsidRPr="00506C5C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06C5C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06C5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06C5C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06C5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06C5C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06C5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06C5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06C5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06C5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06C5C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06C5C">
              <w:rPr>
                <w:rFonts w:ascii="Times New Roman" w:hAnsi="Times New Roman"/>
                <w:sz w:val="20"/>
                <w:szCs w:val="20"/>
              </w:rPr>
              <w:t>с</w:t>
            </w:r>
            <w:r w:rsidRPr="00506C5C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06C5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06C5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:rsidTr="004654AF">
        <w:trPr>
          <w:jc w:val="center"/>
        </w:trPr>
        <w:tc>
          <w:tcPr>
            <w:tcW w:w="3518" w:type="dxa"/>
            <w:vAlign w:val="center"/>
          </w:tcPr>
          <w:p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06C5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06C5C" w:rsidRDefault="009418D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06C5C" w:rsidRDefault="009418D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06C5C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418D8" w:rsidRDefault="00F06873" w:rsidP="009418D8">
      <w:pPr>
        <w:jc w:val="right"/>
        <w:rPr>
          <w:sz w:val="20"/>
        </w:rPr>
      </w:pPr>
      <w:r w:rsidRPr="00506C5C">
        <w:t>Таблица 2</w:t>
      </w:r>
      <w:r w:rsidR="00354A6F">
        <w:fldChar w:fldCharType="begin"/>
      </w:r>
      <w:r w:rsidR="009418D8">
        <w:instrText xml:space="preserve"> INCLUDETEXT  "D:\\Общие папки\\Аттестация. Базы\\Марина\\2024\\ARMv51_files\\sv_ved_org_7.xml" \! \t "C:\\Program Files (x86)\\Аттестация-5.1\\xsl\\per_rm\\form2_01.xsl"  \* MERGEFORMAT </w:instrText>
      </w:r>
      <w:r w:rsidR="00354A6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45"/>
        <w:gridCol w:w="466"/>
        <w:gridCol w:w="345"/>
        <w:gridCol w:w="345"/>
        <w:gridCol w:w="466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37"/>
        <w:gridCol w:w="638"/>
        <w:gridCol w:w="638"/>
        <w:gridCol w:w="638"/>
        <w:gridCol w:w="638"/>
        <w:gridCol w:w="485"/>
        <w:gridCol w:w="405"/>
      </w:tblGrid>
      <w:tr w:rsidR="009418D8">
        <w:trPr>
          <w:divId w:val="7203214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418D8">
        <w:trPr>
          <w:divId w:val="72032145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18D8" w:rsidRDefault="0094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rPr>
                <w:sz w:val="16"/>
                <w:szCs w:val="16"/>
              </w:rPr>
            </w:pPr>
          </w:p>
        </w:tc>
      </w:tr>
      <w:tr w:rsidR="009418D8">
        <w:trPr>
          <w:divId w:val="72032145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подразделение, Отдел продаж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подразделение, Административно-хозяйственный отдел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>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Обособленное подразделение, Транспортно-складской комплекс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(224А)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подразделение, Контрольно-ревизионный отдел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подразделение, Транспортный отдел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 (260А)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транспортного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Обособленное подразделение, Служба эксплуатации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отоплению, вентиляции и кондиционированию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подразделение, Отдел по работе с маркетплейсами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по работе с маркетплейсами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маркетпле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маркетпле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 (269А)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маркетпле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Контент-менеджер по работе с ма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кетплейсами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18D8">
        <w:trPr>
          <w:divId w:val="720321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бизнес-процессов марке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плейсов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8D8" w:rsidRDefault="0094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06C5C" w:rsidRDefault="00354A6F" w:rsidP="009418D8">
      <w:pPr>
        <w:jc w:val="right"/>
        <w:rPr>
          <w:sz w:val="18"/>
          <w:szCs w:val="18"/>
        </w:rPr>
      </w:pPr>
      <w:r>
        <w:fldChar w:fldCharType="end"/>
      </w:r>
    </w:p>
    <w:p w:rsidR="00936F48" w:rsidRPr="00506C5C" w:rsidRDefault="00936F48" w:rsidP="00936F48">
      <w:r w:rsidRPr="00506C5C">
        <w:t>Дата составления:</w:t>
      </w:r>
      <w:r w:rsidRPr="00506C5C">
        <w:rPr>
          <w:rStyle w:val="a9"/>
        </w:rPr>
        <w:t xml:space="preserve"> </w:t>
      </w:r>
      <w:fldSimple w:instr=" DOCVARIABLE fill_date \* MERGEFORMAT ">
        <w:r w:rsidR="009418D8">
          <w:rPr>
            <w:rStyle w:val="a9"/>
          </w:rPr>
          <w:t>16.02.2024</w:t>
        </w:r>
      </w:fldSimple>
      <w:r w:rsidRPr="00506C5C">
        <w:rPr>
          <w:rStyle w:val="a9"/>
        </w:rPr>
        <w:t> </w:t>
      </w:r>
    </w:p>
    <w:p w:rsidR="004654AF" w:rsidRPr="00506C5C" w:rsidRDefault="004654AF" w:rsidP="009D6532"/>
    <w:p w:rsidR="009D6532" w:rsidRPr="00506C5C" w:rsidRDefault="009D6532" w:rsidP="009D6532">
      <w:r w:rsidRPr="00506C5C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06C5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418D8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506C5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</w:tr>
      <w:tr w:rsidR="009D6532" w:rsidRPr="00506C5C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506C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06C5C" w:rsidRDefault="009418D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(дата)</w:t>
            </w:r>
          </w:p>
        </w:tc>
      </w:tr>
    </w:tbl>
    <w:p w:rsidR="009D6532" w:rsidRPr="00506C5C" w:rsidRDefault="009D6532" w:rsidP="009D6532">
      <w:r w:rsidRPr="00506C5C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06C5C" w:rsidTr="009418D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418D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506C5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</w:pPr>
          </w:p>
        </w:tc>
      </w:tr>
      <w:tr w:rsidR="009D6532" w:rsidRPr="00506C5C" w:rsidTr="009418D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506C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06C5C" w:rsidRDefault="009418D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(дата)</w:t>
            </w: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  <w:r>
              <w:t>Начальник административно-хозяйственного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(дата)</w:t>
            </w: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(дата)</w:t>
            </w: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18D8" w:rsidRPr="009418D8" w:rsidRDefault="009418D8" w:rsidP="009D6532">
            <w:pPr>
              <w:pStyle w:val="aa"/>
            </w:pPr>
          </w:p>
        </w:tc>
      </w:tr>
      <w:tr w:rsidR="009418D8" w:rsidRPr="009418D8" w:rsidTr="009418D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18D8" w:rsidRPr="009418D8" w:rsidRDefault="009418D8" w:rsidP="009D6532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(дата)</w:t>
            </w:r>
          </w:p>
        </w:tc>
      </w:tr>
    </w:tbl>
    <w:p w:rsidR="002743B5" w:rsidRPr="00506C5C" w:rsidRDefault="004654AF" w:rsidP="002743B5">
      <w:bookmarkStart w:id="10" w:name="_GoBack"/>
      <w:bookmarkEnd w:id="10"/>
      <w:r w:rsidRPr="00506C5C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418D8" w:rsidTr="009418D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18D8" w:rsidRDefault="009418D8" w:rsidP="002743B5">
            <w:pPr>
              <w:pStyle w:val="aa"/>
            </w:pPr>
            <w:r w:rsidRPr="009418D8">
              <w:t>2504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18D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18D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18D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18D8" w:rsidRDefault="009418D8" w:rsidP="002743B5">
            <w:pPr>
              <w:pStyle w:val="aa"/>
            </w:pPr>
            <w:r w:rsidRPr="009418D8">
              <w:t>Сидорова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18D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18D8" w:rsidRDefault="009418D8" w:rsidP="002743B5">
            <w:pPr>
              <w:pStyle w:val="aa"/>
            </w:pPr>
            <w:r>
              <w:t>16.02.2024</w:t>
            </w:r>
          </w:p>
        </w:tc>
      </w:tr>
      <w:tr w:rsidR="002743B5" w:rsidRPr="009418D8" w:rsidTr="009418D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418D8" w:rsidRDefault="009418D8" w:rsidP="002743B5">
            <w:pPr>
              <w:pStyle w:val="aa"/>
              <w:rPr>
                <w:b/>
                <w:vertAlign w:val="superscript"/>
              </w:rPr>
            </w:pPr>
            <w:r w:rsidRPr="009418D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418D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418D8" w:rsidRDefault="009418D8" w:rsidP="002743B5">
            <w:pPr>
              <w:pStyle w:val="aa"/>
              <w:rPr>
                <w:b/>
                <w:vertAlign w:val="superscript"/>
              </w:rPr>
            </w:pPr>
            <w:r w:rsidRPr="009418D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418D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418D8" w:rsidRDefault="009418D8" w:rsidP="002743B5">
            <w:pPr>
              <w:pStyle w:val="aa"/>
              <w:rPr>
                <w:b/>
                <w:vertAlign w:val="superscript"/>
              </w:rPr>
            </w:pPr>
            <w:r w:rsidRPr="009418D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9418D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418D8" w:rsidRDefault="009418D8" w:rsidP="002743B5">
            <w:pPr>
              <w:pStyle w:val="aa"/>
              <w:rPr>
                <w:vertAlign w:val="superscript"/>
              </w:rPr>
            </w:pPr>
            <w:r w:rsidRPr="009418D8">
              <w:rPr>
                <w:vertAlign w:val="superscript"/>
              </w:rPr>
              <w:t>(дата)</w:t>
            </w:r>
          </w:p>
        </w:tc>
      </w:tr>
    </w:tbl>
    <w:p w:rsidR="00DC1A91" w:rsidRPr="00506C5C" w:rsidRDefault="00DC1A91" w:rsidP="00DC1A91"/>
    <w:sectPr w:rsidR="00DC1A91" w:rsidRPr="00506C5C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2B" w:rsidRDefault="002B732B" w:rsidP="00506C5C">
      <w:r>
        <w:separator/>
      </w:r>
    </w:p>
  </w:endnote>
  <w:endnote w:type="continuationSeparator" w:id="0">
    <w:p w:rsidR="002B732B" w:rsidRDefault="002B732B" w:rsidP="0050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C" w:rsidRPr="00506C5C" w:rsidRDefault="00506C5C" w:rsidP="00506C5C">
    <w:pPr>
      <w:pStyle w:val="ad"/>
      <w:jc w:val="right"/>
      <w:rPr>
        <w:sz w:val="12"/>
        <w:szCs w:val="12"/>
      </w:rPr>
    </w:pPr>
    <w:r w:rsidRPr="00506C5C">
      <w:rPr>
        <w:sz w:val="12"/>
        <w:szCs w:val="12"/>
      </w:rPr>
      <w:t xml:space="preserve">Сводная ведомость результатов проведения специальной оценки условий труда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06C5C">
      <w:rPr>
        <w:sz w:val="12"/>
        <w:szCs w:val="12"/>
      </w:rPr>
      <w:t xml:space="preserve">                                                           </w:t>
    </w:r>
    <w:r w:rsidR="004C5343">
      <w:rPr>
        <w:sz w:val="12"/>
        <w:szCs w:val="12"/>
      </w:rPr>
      <w:t xml:space="preserve">           </w:t>
    </w:r>
    <w:r w:rsidRPr="00506C5C">
      <w:rPr>
        <w:sz w:val="12"/>
        <w:szCs w:val="12"/>
      </w:rPr>
      <w:t xml:space="preserve"> Стр</w:t>
    </w:r>
    <w:r w:rsidR="004C5343">
      <w:rPr>
        <w:sz w:val="12"/>
        <w:szCs w:val="12"/>
      </w:rPr>
      <w:t>.</w:t>
    </w:r>
    <w:r w:rsidRPr="00506C5C">
      <w:rPr>
        <w:sz w:val="12"/>
        <w:szCs w:val="12"/>
      </w:rPr>
      <w:t xml:space="preserve"> </w:t>
    </w:r>
    <w:r w:rsidR="00354A6F"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PAGE</w:instrText>
    </w:r>
    <w:r w:rsidR="00354A6F" w:rsidRPr="00506C5C">
      <w:rPr>
        <w:bCs/>
        <w:sz w:val="12"/>
        <w:szCs w:val="12"/>
      </w:rPr>
      <w:fldChar w:fldCharType="separate"/>
    </w:r>
    <w:r w:rsidR="00C4485A">
      <w:rPr>
        <w:bCs/>
        <w:noProof/>
        <w:sz w:val="12"/>
        <w:szCs w:val="12"/>
      </w:rPr>
      <w:t>3</w:t>
    </w:r>
    <w:r w:rsidR="00354A6F" w:rsidRPr="00506C5C">
      <w:rPr>
        <w:bCs/>
        <w:sz w:val="12"/>
        <w:szCs w:val="12"/>
      </w:rPr>
      <w:fldChar w:fldCharType="end"/>
    </w:r>
    <w:r w:rsidRPr="00506C5C">
      <w:rPr>
        <w:sz w:val="12"/>
        <w:szCs w:val="12"/>
      </w:rPr>
      <w:t xml:space="preserve"> из </w:t>
    </w:r>
    <w:r w:rsidR="00354A6F"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NUMPAGES</w:instrText>
    </w:r>
    <w:r w:rsidR="00354A6F" w:rsidRPr="00506C5C">
      <w:rPr>
        <w:bCs/>
        <w:sz w:val="12"/>
        <w:szCs w:val="12"/>
      </w:rPr>
      <w:fldChar w:fldCharType="separate"/>
    </w:r>
    <w:r w:rsidR="00C4485A">
      <w:rPr>
        <w:bCs/>
        <w:noProof/>
        <w:sz w:val="12"/>
        <w:szCs w:val="12"/>
      </w:rPr>
      <w:t>3</w:t>
    </w:r>
    <w:r w:rsidR="00354A6F" w:rsidRPr="00506C5C">
      <w:rPr>
        <w:bCs/>
        <w:sz w:val="12"/>
        <w:szCs w:val="12"/>
      </w:rPr>
      <w:fldChar w:fldCharType="end"/>
    </w:r>
  </w:p>
  <w:p w:rsidR="00506C5C" w:rsidRDefault="00506C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2B" w:rsidRDefault="002B732B" w:rsidP="00506C5C">
      <w:r>
        <w:separator/>
      </w:r>
    </w:p>
  </w:footnote>
  <w:footnote w:type="continuationSeparator" w:id="0">
    <w:p w:rsidR="002B732B" w:rsidRDefault="002B732B" w:rsidP="00506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7"/>
    <w:docVar w:name="att_org_adr" w:val="390044, г. Рязань, Московское шоссе, д.20, офис 500/1"/>
    <w:docVar w:name="att_org_dop" w:val=" Испытательная лаборатория  Общество с ограниченной ответственностью «Научно-Технический Центр «Профаттестат»;_x000d__x000a_ООО НТЦ «Профаттестат»_x000d__x000a_390044, г. Рязань, Московское шоссе, д.20, офис 500/1,  тел.  89105664404, PROFATTESTAT@yandex.ru                            _x000d__x000a_Регистрационный номер в реестре -279 от 15.04.2016                      "/>
    <w:docVar w:name="att_org_name" w:val="Общество с ограниченной ответственностью «НТЦ «Профаттестат»"/>
    <w:docVar w:name="att_org_reg_date" w:val="15.04.2016"/>
    <w:docVar w:name="att_org_reg_num" w:val="279"/>
    <w:docVar w:name="boss_fio" w:val="Лагеза Дмитрий Константинович"/>
    <w:docVar w:name="ceh_info" w:val="ОБЩЕСТВО С ОГРАНИЧЕННОЙ ОТВЕТСТВЕННОСТЬЮ &quot;ТОРГОВЫЙ ДОМ ОРИОН&quot;"/>
    <w:docVar w:name="close_doc_flag" w:val="0"/>
    <w:docVar w:name="doc_name" w:val="Документ27"/>
    <w:docVar w:name="doc_type" w:val="5"/>
    <w:docVar w:name="fill_date" w:val="16.02.2024"/>
    <w:docVar w:name="org_guid" w:val="B80197D7B6F344F697E10ECAA69BC75B"/>
    <w:docVar w:name="org_id" w:val="7"/>
    <w:docVar w:name="org_name" w:val="     "/>
    <w:docVar w:name="pers_guids" w:val="04E7688BB0B549759A07915403BD579F@069-651-093 96"/>
    <w:docVar w:name="pers_snils" w:val="04E7688BB0B549759A07915403BD579F@069-651-093 96"/>
    <w:docVar w:name="podr_id" w:val="org_7"/>
    <w:docVar w:name="pred_dolg" w:val="Генеральный директор"/>
    <w:docVar w:name="pred_fio" w:val="Кондратьев К.О."/>
    <w:docVar w:name="rbtd_name" w:val="ОБЩЕСТВО С ОГРАНИЧЕННОЙ ОТВЕТСТВЕННОСТЬЮ &quot;ТОРГОВЫЙ ДОМ ОРИОН&quot;"/>
    <w:docVar w:name="step_test" w:val="54"/>
    <w:docVar w:name="sv_docs" w:val="1"/>
  </w:docVars>
  <w:rsids>
    <w:rsidRoot w:val="009418D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B732B"/>
    <w:rsid w:val="00354A6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5343"/>
    <w:rsid w:val="004C6BD0"/>
    <w:rsid w:val="004D3FF5"/>
    <w:rsid w:val="004E5CB1"/>
    <w:rsid w:val="00506C5C"/>
    <w:rsid w:val="00544A9B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C3C00"/>
    <w:rsid w:val="008E5BC8"/>
    <w:rsid w:val="00936F48"/>
    <w:rsid w:val="009418D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4485A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90B68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06C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06C5C"/>
    <w:rPr>
      <w:sz w:val="24"/>
    </w:rPr>
  </w:style>
  <w:style w:type="paragraph" w:styleId="ad">
    <w:name w:val="footer"/>
    <w:basedOn w:val="a"/>
    <w:link w:val="ae"/>
    <w:uiPriority w:val="99"/>
    <w:rsid w:val="00506C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06C5C"/>
    <w:rPr>
      <w:sz w:val="24"/>
    </w:rPr>
  </w:style>
  <w:style w:type="paragraph" w:styleId="af">
    <w:name w:val="Normal (Web)"/>
    <w:basedOn w:val="a"/>
    <w:uiPriority w:val="99"/>
    <w:unhideWhenUsed/>
    <w:rsid w:val="009418D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МСидорова</dc:creator>
  <cp:lastModifiedBy>Илюшин Григорий</cp:lastModifiedBy>
  <cp:revision>2</cp:revision>
  <dcterms:created xsi:type="dcterms:W3CDTF">2024-11-20T07:53:00Z</dcterms:created>
  <dcterms:modified xsi:type="dcterms:W3CDTF">2024-11-20T07:53:00Z</dcterms:modified>
</cp:coreProperties>
</file>